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tf" ContentType="application/x-font-ttf"/>
  <Default Extension="xml" ContentType="application/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custom-properties" Target="docProps/custom.xml"/><Relationship Id="rId2" Type="http://schemas.openxmlformats.org/officeDocument/2006/relationships/officeDocument" Target="word/document.xml"/><Relationship Id="rId1" Type="http://schemas.openxmlformats.org/package/2006/relationships/metadata/core-properties" Target="docProps/core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5"/>
        <w:gridCol w:w="7200"/>
        <w:gridCol w:w="4635"/>
        <w:tblGridChange w:id="0">
          <w:tblGrid>
            <w:gridCol w:w="2565"/>
            <w:gridCol w:w="7200"/>
            <w:gridCol w:w="463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3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Slide de diapositivas (Títulos)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Indicaciones</w:t>
            </w:r>
          </w:p>
        </w:tc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Título o subtítulo de la temática que se aborda</w:t>
            </w:r>
          </w:p>
          <w:p w:rsidR="00000000" w:rsidDel="00000000" w:rsidP="00000000" w:rsidRDefault="00000000" w:rsidRPr="00000000" w14:paraId="00000007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Colocar una breve descripción del tema que se aborda en el slide</w:t>
            </w:r>
          </w:p>
          <w:p w:rsidR="00000000" w:rsidDel="00000000" w:rsidP="00000000" w:rsidRDefault="00000000" w:rsidRPr="00000000" w14:paraId="0000000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Colocar el texto que va en cada diapositiva según el formato instruccional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1"/>
              </w:numPr>
              <w:spacing w:after="160"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Máximo 8 slide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Inventarios y evaluación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Texto descriptivo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bookmarkStart w:colFirst="0" w:colLast="0" w:name="_heading=h.30j0zll" w:id="1"/>
            <w:bookmarkEnd w:id="1"/>
            <w:r w:rsidDel="00000000" w:rsidR="00000000" w:rsidRPr="00000000">
              <w:rPr>
                <w:sz w:val="20"/>
                <w:szCs w:val="20"/>
                <w:rtl w:val="0"/>
              </w:rPr>
              <w:t xml:space="preserve">Conocer la biodiversidad en un sistema agrícola o pecuario es esencial para implementar un manejo sostenible y garantizar una productividad óptima a lo largo del ciclo de vida del agroecosistema. A continuación, se presentan algunos aspectos clave que justifican la gestión de la biodiversidad en una finca (FAO, 2018).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Título 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Texto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Imagen (obligatoria)</w:t>
            </w:r>
          </w:p>
        </w:tc>
      </w:tr>
      <w:tr>
        <w:trPr>
          <w:cantSplit w:val="0"/>
          <w:trHeight w:val="16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i w:val="1"/>
                <w:color w:val="434343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Aumento de producción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satisfacer la creciente demanda de alimentos mientras se conserva la biodiversidad y se reduce la presión sobre los recursos naturales y los ecosistemas.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95463" cy="1345075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463" cy="1345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8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https://www.freepik.es/foto-gratis/vista-frontal-mujer-tomando-repollo-verde-suelo_8795347.htm#fromView=search&amp;page=1&amp;position=29&amp;uuid=a6ed0133-9100-46af-b6a9-23a2e4e81a41&amp;query=siembra+alimentos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Seguridad alimentaria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Garantiza la producción sostenible de alimentos nutritivos frente a desafíos como el cambio climático, el crecimiento poblacional y las variaciones en la dieta.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670548" cy="1138238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548" cy="1138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0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https://www.freepik.es/foto-gratis/collage-concepto-cambio-climatico_19332541.htm#fromView=search&amp;page=1&amp;position=0&amp;uuid=6a248d16-9248-42d9-b985-e2bb9f1d6bf6&amp;query=cambio+clim%C3%A1tico%2C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Sector agrícola como usuario de la biodiversidad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Una gestión sostenible de los agroecosistemas favorece funciones ecosistémicas esenciales para la producción agrícola.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128838" cy="1327817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838" cy="13278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2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https://www.freepik.es/fotos-premium/arbol-que-crece-suelo-icono-factor-crecimiento-vegetal-mano-agricultor_16720365.htm#fromView=search&amp;page=1&amp;position=9&amp;uuid=679570c3-34c4-4f34-9ad1-2138b7f72719&amp;query=+agroecosistemas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Servicios reguladores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mantenimiento adecuado de tierras agrícolas y forestales ayuda a mitigar riesgos y minimizar daños causados por fenómenos climáticos extremos.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576388" cy="2367253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388" cy="23672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4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https://www.freepik.es/foto-gratis/persona-que-planta-arbol-campo_26203327.htm#fromView=search&amp;page=1&amp;position=4&amp;uuid=70875168-3bd2-4a25-a66e-839274210d9d&amp;query=mantenimiento+adecuado+de+tierras+agr%C3%ADcolas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Menor erosión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 cubierta vegetal protege el suelo contra la erosión y mantiene su fertilidad mediante procesos biológicos naturales como la fijación de nitrógeno.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09875" cy="1866900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6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https://img.freepik.com/foto-gratis/hojas_23-2148013444.jpg?t=st=1741665213~exp=1741668813~hmac=b6f923a2f8d02b51cdef4efc0bb23c91e09c87eb8f0c89c297b894796eb239a8&amp;w=1060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Control biológico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Los enemigos naturales de las plagas, como depredadores, parásitos y agentes patógenos, proporcionan un control biológico que reduce la necesidad de agroquímicos.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09875" cy="1866900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8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https://www.freepik.es/foto-gratis/cientifico-vistiendo-traje-proteccion-tiro-medio_13554149.htm#fromView=search&amp;page=1&amp;position=1&amp;uuid=3cb0d397-0d47-4c03-b32b-25c6b810efbc&amp;query=Control+biol%C3%B3gico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32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19" w:type="default"/>
      <w:footerReference r:id="rId20" w:type="default"/>
      <w:pgSz w:h="12240" w:w="15840" w:orient="landscape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  <w:tab w:val="left" w:leader="none" w:pos="10255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-457198</wp:posOffset>
          </wp:positionH>
          <wp:positionV relativeFrom="paragraph">
            <wp:posOffset>-457197</wp:posOffset>
          </wp:positionV>
          <wp:extent cx="10128885" cy="1390650"/>
          <wp:effectExtent b="0" l="0" r="0" t="0"/>
          <wp:wrapSquare wrapText="bothSides" distB="0" distT="0" distL="114300" distR="114300"/>
          <wp:docPr id="6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 l="0" r="0" t="0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4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FORMATO DE DISEÑO INSTRUCCIONAL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COMPONENTES WEB PARA DIAGRAMACIÓN DE CONTENIDO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4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0" cy="142643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12263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-MX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freepik.es/foto-gratis/cientifico-vistiendo-traje-proteccion-tiro-medio_13554149.htm#fromView=search&amp;page=1&amp;position=1&amp;uuid=3cb0d397-0d47-4c03-b32b-25c6b810efbc&amp;query=Control+biol%C3%B3gico" TargetMode="External"/><Relationship Id="rId8" Type="http://schemas.openxmlformats.org/officeDocument/2006/relationships/hyperlink" Target="https://www.freepik.es/foto-gratis/vista-frontal-mujer-tomando-repollo-verde-suelo_8795347.htm#fromView=search&amp;page=1&amp;position=29&amp;uuid=a6ed0133-9100-46af-b6a9-23a2e4e81a41&amp;query=siembra+alimentos" TargetMode="External"/><Relationship Id="rId3" Type="http://schemas.openxmlformats.org/officeDocument/2006/relationships/fontTable" Target="fontTable.xml"/><Relationship Id="rId21" Type="http://schemas.openxmlformats.org/officeDocument/2006/relationships/customXml" Target="../customXML/item2.xml"/><Relationship Id="rId12" Type="http://schemas.openxmlformats.org/officeDocument/2006/relationships/hyperlink" Target="https://www.freepik.es/fotos-premium/arbol-que-crece-suelo-icono-factor-crecimiento-vegetal-mano-agricultor_16720365.htm#fromView=search&amp;page=1&amp;position=9&amp;uuid=679570c3-34c4-4f34-9ad1-2138b7f72719&amp;query=+agroecosistemas" TargetMode="External"/><Relationship Id="rId17" Type="http://schemas.openxmlformats.org/officeDocument/2006/relationships/image" Target="media/image8.png"/><Relationship Id="rId7" Type="http://schemas.openxmlformats.org/officeDocument/2006/relationships/image" Target="media/image5.png"/><Relationship Id="rId20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yperlink" Target="https://img.freepik.com/foto-gratis/hojas_23-2148013444.jpg?t=st=1741665213~exp=1741668813~hmac=b6f923a2f8d02b51cdef4efc0bb23c91e09c87eb8f0c89c297b894796eb239a8&amp;w=1060" TargetMode="External"/><Relationship Id="rId11" Type="http://schemas.openxmlformats.org/officeDocument/2006/relationships/image" Target="media/image4.png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15" Type="http://schemas.openxmlformats.org/officeDocument/2006/relationships/image" Target="media/image6.png"/><Relationship Id="rId5" Type="http://schemas.openxmlformats.org/officeDocument/2006/relationships/styles" Target="styles.xml"/><Relationship Id="rId23" Type="http://schemas.openxmlformats.org/officeDocument/2006/relationships/customXml" Target="../customXML/item4.xml"/><Relationship Id="rId10" Type="http://schemas.openxmlformats.org/officeDocument/2006/relationships/hyperlink" Target="https://www.freepik.es/foto-gratis/collage-concepto-cambio-climatico_19332541.htm#fromView=search&amp;page=1&amp;position=0&amp;uuid=6a248d16-9248-42d9-b985-e2bb9f1d6bf6&amp;query=cambio+clim%C3%A1tico%2C" TargetMode="External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hyperlink" Target="https://www.freepik.es/foto-gratis/persona-que-planta-arbol-campo_26203327.htm#fromView=search&amp;page=1&amp;position=4&amp;uuid=70875168-3bd2-4a25-a66e-839274210d9d&amp;query=mantenimiento+adecuado+de+tierras+agr%C3%ADcolas" TargetMode="External"/><Relationship Id="rId22" Type="http://schemas.openxmlformats.org/officeDocument/2006/relationships/customXml" Target="../customXML/item3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kenK4gCuK1I0l1ICAF6/79JGvw==">CgMxLjAyCGguZ2pkZ3hzMgloLjMwajB6bGw4AHIhMWR1N0RheGdxZDZtemlzNGJZQmtOSWQ1Zkl5OWFDQ1do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8707A4E2-E774-4291-B23A-1C3BF3677C9B}"/>
</file>

<file path=customXML/itemProps3.xml><?xml version="1.0" encoding="utf-8"?>
<ds:datastoreItem xmlns:ds="http://schemas.openxmlformats.org/officeDocument/2006/customXml" ds:itemID="{739FA035-CDEA-43F9-A559-DFA98040F001}"/>
</file>

<file path=customXML/itemProps4.xml><?xml version="1.0" encoding="utf-8"?>
<ds:datastoreItem xmlns:ds="http://schemas.openxmlformats.org/officeDocument/2006/customXml" ds:itemID="{6213E3F3-060A-4445-B126-182F9BE1A4C8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2024-10-30T00:34:00Z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